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ECE19" w14:textId="77777777" w:rsidR="00125327" w:rsidRDefault="00125327" w:rsidP="00125327">
      <w:pPr>
        <w:pStyle w:val="ListParagraph"/>
        <w:shd w:val="clear" w:color="auto" w:fill="FFFFFF"/>
        <w:spacing w:before="0" w:after="200" w:line="248" w:lineRule="atLeast"/>
        <w:jc w:val="left"/>
        <w:rPr>
          <w:rFonts w:ascii="Roboto" w:hAnsi="Roboto"/>
          <w:color w:val="000000"/>
          <w:shd w:val="clear" w:color="auto" w:fill="FFFFFF"/>
        </w:rPr>
      </w:pPr>
      <w:r>
        <w:rPr>
          <w:rStyle w:val="Strong"/>
          <w:rFonts w:ascii="Roboto" w:hAnsi="Roboto"/>
          <w:color w:val="000000"/>
          <w:bdr w:val="none" w:sz="0" w:space="0" w:color="auto" w:frame="1"/>
          <w:shd w:val="clear" w:color="auto" w:fill="FFFFFF"/>
        </w:rPr>
        <w:t>List of CPD accreditation by IOMP accreditation Board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 xml:space="preserve">1. CPD: Dosimetry of Small Fields in External Beam Therapy: Reference and Relative Dose Determination 2nd – 4th October 2019, SCMPCR Training Room and National Institute of Cancer Research and Hospital (NICRH), Dhaka, </w:t>
      </w:r>
    </w:p>
    <w:p w14:paraId="28655D64" w14:textId="77777777" w:rsidR="00125327" w:rsidRDefault="00125327" w:rsidP="00125327">
      <w:pPr>
        <w:pStyle w:val="ListParagraph"/>
        <w:shd w:val="clear" w:color="auto" w:fill="FFFFFF"/>
        <w:spacing w:before="0" w:after="200" w:line="248" w:lineRule="atLeast"/>
        <w:jc w:val="left"/>
        <w:rPr>
          <w:rFonts w:ascii="Roboto" w:hAnsi="Roboto"/>
          <w:color w:val="000000"/>
          <w:shd w:val="clear" w:color="auto" w:fill="FFFFFF"/>
        </w:rPr>
      </w:pPr>
      <w:r>
        <w:rPr>
          <w:rStyle w:val="Strong"/>
          <w:rFonts w:ascii="Roboto" w:hAnsi="Roboto"/>
          <w:color w:val="000000"/>
          <w:bdr w:val="none" w:sz="0" w:space="0" w:color="auto" w:frame="1"/>
          <w:shd w:val="clear" w:color="auto" w:fill="FFFFFF"/>
        </w:rPr>
        <w:t xml:space="preserve">     </w:t>
      </w:r>
      <w:r>
        <w:rPr>
          <w:rFonts w:ascii="Roboto" w:hAnsi="Roboto"/>
          <w:color w:val="000000"/>
          <w:shd w:val="clear" w:color="auto" w:fill="FFFFFF"/>
        </w:rPr>
        <w:t>Bangladesh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>2. ICMP 2019 (ALFIM)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 xml:space="preserve">3. CPD: Hands-on Workshop: Commissioning, Planning and Quality Control for the IMRT/VMAT Treatment Techniques. 25th – 27th April 2020, University of Colombo, Sri Lanka and National Cancer, Institute, Maharagama, Sri </w:t>
      </w:r>
    </w:p>
    <w:p w14:paraId="53BC83AB" w14:textId="77777777" w:rsidR="00125327" w:rsidRDefault="00125327" w:rsidP="00125327">
      <w:pPr>
        <w:pStyle w:val="ListParagraph"/>
        <w:shd w:val="clear" w:color="auto" w:fill="FFFFFF"/>
        <w:spacing w:before="0" w:after="200" w:line="248" w:lineRule="atLeast"/>
        <w:jc w:val="left"/>
        <w:rPr>
          <w:rFonts w:ascii="Roboto" w:hAnsi="Roboto"/>
          <w:color w:val="000000"/>
          <w:shd w:val="clear" w:color="auto" w:fill="FFFFFF"/>
        </w:rPr>
      </w:pPr>
      <w:r>
        <w:rPr>
          <w:rStyle w:val="Strong"/>
          <w:rFonts w:ascii="Roboto" w:hAnsi="Roboto"/>
          <w:color w:val="000000"/>
          <w:bdr w:val="none" w:sz="0" w:space="0" w:color="auto" w:frame="1"/>
          <w:shd w:val="clear" w:color="auto" w:fill="FFFFFF"/>
        </w:rPr>
        <w:t xml:space="preserve">    </w:t>
      </w:r>
      <w:r>
        <w:rPr>
          <w:rFonts w:ascii="Roboto" w:hAnsi="Roboto"/>
          <w:color w:val="000000"/>
          <w:shd w:val="clear" w:color="auto" w:fill="FFFFFF"/>
        </w:rPr>
        <w:t>Lanka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>4. Universität Heidelberg (Germany) Online Teaching Course: Particle Therapy, 2020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>5. CPD: SCMPCR E-learning Program (ELP-03): Basic Principles and Advanced Clinical Applications (webinar platform) 5-26 Feb 2021</w:t>
      </w:r>
    </w:p>
    <w:p w14:paraId="021415C2" w14:textId="72563F9D" w:rsidR="00125327" w:rsidRPr="00C327A9" w:rsidRDefault="00125327" w:rsidP="00125327">
      <w:pPr>
        <w:pStyle w:val="ListParagraph"/>
        <w:numPr>
          <w:ilvl w:val="0"/>
          <w:numId w:val="2"/>
        </w:numPr>
        <w:shd w:val="clear" w:color="auto" w:fill="FFFFFF"/>
        <w:spacing w:before="0" w:after="200" w:line="248" w:lineRule="atLeast"/>
        <w:rPr>
          <w:rFonts w:ascii="Times New Roman" w:eastAsia="Times New Roman" w:hAnsi="Times New Roman"/>
          <w:sz w:val="24"/>
          <w:szCs w:val="24"/>
        </w:rPr>
      </w:pPr>
      <w:r w:rsidRPr="00C327A9">
        <w:rPr>
          <w:rFonts w:ascii="Times New Roman" w:eastAsia="Times New Roman" w:hAnsi="Times New Roman"/>
          <w:sz w:val="24"/>
          <w:szCs w:val="24"/>
        </w:rPr>
        <w:t>MEFOMP virtual conference, 5 -7 April 2021.</w:t>
      </w:r>
    </w:p>
    <w:p w14:paraId="579376C3" w14:textId="1005F8B4" w:rsidR="00125327" w:rsidRPr="00BD00DA" w:rsidRDefault="00125327" w:rsidP="00125327">
      <w:pPr>
        <w:pStyle w:val="ListParagraph"/>
        <w:numPr>
          <w:ilvl w:val="0"/>
          <w:numId w:val="2"/>
        </w:numPr>
        <w:shd w:val="clear" w:color="auto" w:fill="FFFFFF"/>
        <w:spacing w:before="0" w:after="200" w:line="248" w:lineRule="atLeast"/>
        <w:rPr>
          <w:rFonts w:ascii="Times New Roman" w:eastAsia="Times New Roman" w:hAnsi="Times New Roman"/>
          <w:sz w:val="24"/>
          <w:szCs w:val="24"/>
        </w:rPr>
      </w:pPr>
      <w:r>
        <w:t>Virtual Summer School 2021: Image Guided Radiation Therapy (IGRT) and Advanced Treatment Techniques</w:t>
      </w:r>
    </w:p>
    <w:p w14:paraId="4F3FF507" w14:textId="1667633F" w:rsidR="00125327" w:rsidRPr="0094502F" w:rsidRDefault="00125327" w:rsidP="00125327">
      <w:pPr>
        <w:pStyle w:val="ListParagraph"/>
        <w:numPr>
          <w:ilvl w:val="0"/>
          <w:numId w:val="2"/>
        </w:numPr>
        <w:shd w:val="clear" w:color="auto" w:fill="FFFFFF"/>
        <w:spacing w:before="0" w:after="200" w:line="248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Calibri" w:hAnsi="Calibri" w:cs="Calibri"/>
          <w:color w:val="1F497D"/>
          <w:shd w:val="clear" w:color="auto" w:fill="FFFFFF"/>
        </w:rPr>
        <w:t>“Online Teaching Course Particle Therapy” program during 22- 26 November 2021.</w:t>
      </w:r>
      <w:r w:rsidRPr="00BD00DA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German cancer Research center</w:t>
      </w:r>
    </w:p>
    <w:p w14:paraId="175714C6" w14:textId="590DB1CA" w:rsidR="0094502F" w:rsidRPr="00C327A9" w:rsidRDefault="0094502F" w:rsidP="00125327">
      <w:pPr>
        <w:pStyle w:val="ListParagraph"/>
        <w:numPr>
          <w:ilvl w:val="0"/>
          <w:numId w:val="2"/>
        </w:numPr>
        <w:shd w:val="clear" w:color="auto" w:fill="FFFFFF"/>
        <w:spacing w:before="0" w:after="200" w:line="248" w:lineRule="atLeast"/>
        <w:rPr>
          <w:rFonts w:ascii="Times New Roman" w:eastAsia="Times New Roman" w:hAnsi="Times New Roman"/>
          <w:sz w:val="24"/>
          <w:szCs w:val="24"/>
        </w:rPr>
      </w:pPr>
      <w:r>
        <w:t>SCMPCR E-learning Program (ELP-05): Advanced Techniques in Radiotherapy1 st October 2021 – 22nd October 2021</w:t>
      </w:r>
      <w:r>
        <w:t xml:space="preserve">, </w:t>
      </w:r>
      <w:r>
        <w:t>r, Dhaka, Bangladesh</w:t>
      </w:r>
    </w:p>
    <w:p w14:paraId="0EF211AE" w14:textId="77777777" w:rsidR="007E76A4" w:rsidRDefault="007E76A4"/>
    <w:sectPr w:rsidR="007E76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DA56A1"/>
    <w:multiLevelType w:val="hybridMultilevel"/>
    <w:tmpl w:val="FF5AD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2539C"/>
    <w:multiLevelType w:val="hybridMultilevel"/>
    <w:tmpl w:val="A5900144"/>
    <w:lvl w:ilvl="0" w:tplc="79FAE2D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FD"/>
    <w:rsid w:val="00125327"/>
    <w:rsid w:val="007E76A4"/>
    <w:rsid w:val="0094502F"/>
    <w:rsid w:val="009C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C9B44"/>
  <w15:chartTrackingRefBased/>
  <w15:docId w15:val="{CEFD92D8-B1E9-4C07-923D-9F9119BC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327"/>
    <w:pPr>
      <w:spacing w:before="240" w:after="0" w:line="240" w:lineRule="auto"/>
      <w:ind w:left="720"/>
      <w:contextualSpacing/>
      <w:jc w:val="both"/>
    </w:pPr>
    <w:rPr>
      <w:lang w:val="en-US"/>
    </w:rPr>
  </w:style>
  <w:style w:type="character" w:styleId="Strong">
    <w:name w:val="Strong"/>
    <w:basedOn w:val="DefaultParagraphFont"/>
    <w:uiPriority w:val="22"/>
    <w:qFormat/>
    <w:rsid w:val="001253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chougule arun</dc:creator>
  <cp:keywords/>
  <dc:description/>
  <cp:lastModifiedBy>chougule arun</cp:lastModifiedBy>
  <cp:revision>3</cp:revision>
  <dcterms:created xsi:type="dcterms:W3CDTF">2021-07-29T14:32:00Z</dcterms:created>
  <dcterms:modified xsi:type="dcterms:W3CDTF">2021-08-22T07:49:00Z</dcterms:modified>
</cp:coreProperties>
</file>